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006" w:rsidRPr="00AC1006" w:rsidRDefault="00AC1006" w:rsidP="00AC1006">
      <w:pPr>
        <w:spacing w:after="0" w:line="240" w:lineRule="auto"/>
        <w:jc w:val="both"/>
        <w:rPr>
          <w:b/>
          <w:sz w:val="28"/>
          <w:szCs w:val="28"/>
          <w:lang w:val="ru-RU"/>
        </w:rPr>
      </w:pPr>
      <w:r w:rsidRPr="00AC1006">
        <w:rPr>
          <w:rFonts w:ascii="Times New Roman" w:hAnsi="Times New Roman"/>
          <w:b/>
          <w:color w:val="000000"/>
          <w:sz w:val="28"/>
          <w:szCs w:val="28"/>
          <w:lang w:val="ru-RU"/>
        </w:rPr>
        <w:t>Вопросы к экзамену: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1. Урок изучения нового материала в современной начальной школе.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2. Урок закрепления знаний в современной начальной школе.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3. Урок комплексного применения знаний в современной начальной школе.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4. Урок обобщения и систематизации знаний в современной начальной школе.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5. Урок контроля, оценки и коррекции знаний в современной начальной школе.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6. Характеристика организационного этапа урока и требования к его проведению.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7. Характеристика этапа актуализации ранее усвоенных знаний и умений (повторение).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8. Характеристика этапа формирования новых знаний и умений (изучение нового материала).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9. Характеристика этапа открытия нового знания.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10. Характеристика этапа первичного закрепления.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11. Характеристика этапа самостоятельной работы на уроке.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12. Характеристи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ка этапа работы по самопроверке</w:t>
      </w:r>
      <w:bookmarkStart w:id="0" w:name="_GoBack"/>
      <w:bookmarkEnd w:id="0"/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 xml:space="preserve"> по эталону.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13. Характеристика этапа самоанализа и самоконтроля.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14. Характеристика этапа включение нового знания в систему знаний и повторения.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15. Характеристика этапа рефлексия деятельности.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16. Начальная школа в современных условиях.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17. Тенденции развития начальной школы в современных условиях.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18. Основная цель и задачи начального общего образования в России.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19. Традиционная классическая классно-урочная система. Современное традиционное обучение.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20. Групповые и дифференцированные способы обучения.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21. Программированное обучение.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22. Авторитарные технологии.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 xml:space="preserve">23. </w:t>
      </w:r>
      <w:proofErr w:type="spellStart"/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Дидактоцентрические</w:t>
      </w:r>
      <w:proofErr w:type="spellEnd"/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 xml:space="preserve"> технологии.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24. Личностно-ориентированные технологии (антропоцентрические). Гуманно-личностные технологии.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25. Технологии сотрудничества.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26. Технологии свободного воспитания.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27. Эзотерические технологии.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28. Основная образовательная программа начального общего образования.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29. Федеральный государственный образовательный стандарт начального общего образования.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 xml:space="preserve">30. Современные образовательные технологии в начальной школе. </w:t>
      </w:r>
      <w:proofErr w:type="spellStart"/>
      <w:r w:rsidRPr="00AC1006">
        <w:rPr>
          <w:rFonts w:ascii="Times New Roman" w:hAnsi="Times New Roman"/>
          <w:color w:val="000000"/>
          <w:sz w:val="28"/>
          <w:szCs w:val="28"/>
        </w:rPr>
        <w:t>Образовательные</w:t>
      </w:r>
      <w:proofErr w:type="spellEnd"/>
      <w:r w:rsidRPr="00AC100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C1006">
        <w:rPr>
          <w:rFonts w:ascii="Times New Roman" w:hAnsi="Times New Roman"/>
          <w:color w:val="000000"/>
          <w:sz w:val="28"/>
          <w:szCs w:val="28"/>
        </w:rPr>
        <w:t>технологии</w:t>
      </w:r>
      <w:proofErr w:type="spellEnd"/>
      <w:r w:rsidRPr="00AC1006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AC1006">
        <w:rPr>
          <w:rFonts w:ascii="Times New Roman" w:hAnsi="Times New Roman"/>
          <w:color w:val="000000"/>
          <w:sz w:val="28"/>
          <w:szCs w:val="28"/>
        </w:rPr>
        <w:t>сущность</w:t>
      </w:r>
      <w:proofErr w:type="spellEnd"/>
      <w:r w:rsidRPr="00AC100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C1006">
        <w:rPr>
          <w:rFonts w:ascii="Times New Roman" w:hAnsi="Times New Roman"/>
          <w:color w:val="000000"/>
          <w:sz w:val="28"/>
          <w:szCs w:val="28"/>
        </w:rPr>
        <w:t>понятия</w:t>
      </w:r>
      <w:proofErr w:type="spellEnd"/>
      <w:r w:rsidRPr="00AC1006">
        <w:rPr>
          <w:rFonts w:ascii="Times New Roman" w:hAnsi="Times New Roman"/>
          <w:color w:val="000000"/>
          <w:sz w:val="28"/>
          <w:szCs w:val="28"/>
        </w:rPr>
        <w:t>.</w:t>
      </w:r>
    </w:p>
    <w:p w:rsidR="00601D6B" w:rsidRPr="00AC1006" w:rsidRDefault="00AC1006" w:rsidP="00AC10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31. Классификация образовательных технологий. Многообразие образовательных технологий в начальной школе.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 xml:space="preserve">32. Технология совершенствования </w:t>
      </w:r>
      <w:proofErr w:type="spellStart"/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общеучебных</w:t>
      </w:r>
      <w:proofErr w:type="spellEnd"/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 xml:space="preserve"> умений в начальной школе.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33. Учение о зоне ближайшего развития.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34. Технология развивающего обучения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35. Система развивающего обучения.</w:t>
      </w: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r w:rsidRPr="00AC1006">
        <w:rPr>
          <w:rFonts w:ascii="Times New Roman" w:hAnsi="Times New Roman"/>
          <w:color w:val="000000"/>
          <w:sz w:val="28"/>
          <w:szCs w:val="28"/>
          <w:lang w:val="ru-RU"/>
        </w:rPr>
        <w:t>36. Федеральный государственный образовательный стандарт основного общего образования: проблемы преемственности.</w:t>
      </w:r>
    </w:p>
    <w:sectPr w:rsidR="00AC1006" w:rsidRPr="00AC1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006"/>
    <w:rsid w:val="00042784"/>
    <w:rsid w:val="00140A14"/>
    <w:rsid w:val="00161772"/>
    <w:rsid w:val="002D2367"/>
    <w:rsid w:val="003A398E"/>
    <w:rsid w:val="003C521F"/>
    <w:rsid w:val="005B3FF1"/>
    <w:rsid w:val="005D31EF"/>
    <w:rsid w:val="00877893"/>
    <w:rsid w:val="00931F79"/>
    <w:rsid w:val="009568CC"/>
    <w:rsid w:val="00957CD7"/>
    <w:rsid w:val="00994421"/>
    <w:rsid w:val="009E27A6"/>
    <w:rsid w:val="00A528D9"/>
    <w:rsid w:val="00AB65F5"/>
    <w:rsid w:val="00AC1006"/>
    <w:rsid w:val="00B01D6B"/>
    <w:rsid w:val="00B4657D"/>
    <w:rsid w:val="00C23202"/>
    <w:rsid w:val="00C51085"/>
    <w:rsid w:val="00C83743"/>
    <w:rsid w:val="00E42CAC"/>
    <w:rsid w:val="00E61309"/>
    <w:rsid w:val="00ED52D4"/>
    <w:rsid w:val="00EF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27943"/>
  <w15:chartTrackingRefBased/>
  <w15:docId w15:val="{4F88DDE4-A15F-4371-A5DC-0B791F0B6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006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2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2021-08-28T15:12:00Z</dcterms:created>
  <dcterms:modified xsi:type="dcterms:W3CDTF">2021-08-28T15:38:00Z</dcterms:modified>
</cp:coreProperties>
</file>